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4" w:rsidRDefault="000E0DCA" w:rsidP="000E0DCA">
      <w:pPr>
        <w:jc w:val="center"/>
        <w:rPr>
          <w:b/>
          <w:sz w:val="32"/>
          <w:szCs w:val="32"/>
        </w:rPr>
      </w:pPr>
      <w:r w:rsidRPr="000E0DCA">
        <w:rPr>
          <w:b/>
          <w:sz w:val="32"/>
          <w:szCs w:val="32"/>
        </w:rPr>
        <w:t>Методическая карта обучения двигательному действию</w:t>
      </w:r>
    </w:p>
    <w:p w:rsidR="00A34013" w:rsidRPr="000E0DCA" w:rsidRDefault="00A34013" w:rsidP="000E0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551"/>
        <w:gridCol w:w="5812"/>
        <w:gridCol w:w="4330"/>
      </w:tblGrid>
      <w:tr w:rsidR="000E0DCA" w:rsidTr="00986417">
        <w:tc>
          <w:tcPr>
            <w:tcW w:w="534" w:type="dxa"/>
          </w:tcPr>
          <w:p w:rsidR="000E0DCA" w:rsidRDefault="000E0DCA" w:rsidP="00986417">
            <w:r>
              <w:t>№</w:t>
            </w:r>
          </w:p>
        </w:tc>
        <w:tc>
          <w:tcPr>
            <w:tcW w:w="1559" w:type="dxa"/>
          </w:tcPr>
          <w:p w:rsidR="000E0DCA" w:rsidRDefault="000E0DCA" w:rsidP="00986417">
            <w:r>
              <w:t>Этап обучения</w:t>
            </w:r>
          </w:p>
        </w:tc>
        <w:tc>
          <w:tcPr>
            <w:tcW w:w="2551" w:type="dxa"/>
          </w:tcPr>
          <w:p w:rsidR="000E0DCA" w:rsidRDefault="000E0DCA" w:rsidP="00986417">
            <w:r>
              <w:t>Частная задача</w:t>
            </w:r>
          </w:p>
        </w:tc>
        <w:tc>
          <w:tcPr>
            <w:tcW w:w="5812" w:type="dxa"/>
          </w:tcPr>
          <w:p w:rsidR="000E0DCA" w:rsidRDefault="000E0DCA" w:rsidP="00986417">
            <w:r>
              <w:t>Упражнение для обучения двигательному действию</w:t>
            </w:r>
          </w:p>
        </w:tc>
        <w:tc>
          <w:tcPr>
            <w:tcW w:w="4330" w:type="dxa"/>
          </w:tcPr>
          <w:p w:rsidR="000E0DCA" w:rsidRDefault="000E0DCA" w:rsidP="00986417">
            <w:r>
              <w:t>Организационно-методические указания</w:t>
            </w:r>
          </w:p>
        </w:tc>
      </w:tr>
      <w:tr w:rsidR="000E0DCA" w:rsidTr="000E0DCA">
        <w:trPr>
          <w:trHeight w:val="3755"/>
        </w:trPr>
        <w:tc>
          <w:tcPr>
            <w:tcW w:w="534" w:type="dxa"/>
          </w:tcPr>
          <w:p w:rsidR="000E0DCA" w:rsidRDefault="000E0DCA" w:rsidP="00986417"/>
        </w:tc>
        <w:tc>
          <w:tcPr>
            <w:tcW w:w="1559" w:type="dxa"/>
          </w:tcPr>
          <w:p w:rsidR="000E0DCA" w:rsidRDefault="000E0DCA" w:rsidP="00986417"/>
        </w:tc>
        <w:tc>
          <w:tcPr>
            <w:tcW w:w="2551" w:type="dxa"/>
          </w:tcPr>
          <w:p w:rsidR="000E0DCA" w:rsidRDefault="000E0DCA" w:rsidP="00986417"/>
        </w:tc>
        <w:tc>
          <w:tcPr>
            <w:tcW w:w="5812" w:type="dxa"/>
          </w:tcPr>
          <w:p w:rsidR="000E0DCA" w:rsidRDefault="000E0DCA" w:rsidP="00986417"/>
        </w:tc>
        <w:tc>
          <w:tcPr>
            <w:tcW w:w="4330" w:type="dxa"/>
          </w:tcPr>
          <w:p w:rsidR="000E0DCA" w:rsidRDefault="000E0DCA" w:rsidP="00986417"/>
        </w:tc>
      </w:tr>
    </w:tbl>
    <w:p w:rsidR="000E0DCA" w:rsidRDefault="000E0DCA" w:rsidP="000E0DCA">
      <w:pPr>
        <w:pStyle w:val="a4"/>
        <w:numPr>
          <w:ilvl w:val="0"/>
          <w:numId w:val="1"/>
        </w:numPr>
      </w:pPr>
      <w:r>
        <w:t>Обязательно указать этап обучения.</w:t>
      </w:r>
      <w:proofErr w:type="gramStart"/>
      <w:r>
        <w:t xml:space="preserve">( </w:t>
      </w:r>
      <w:proofErr w:type="gramEnd"/>
      <w:r>
        <w:t xml:space="preserve">1-начальное разучивание, 2 </w:t>
      </w:r>
      <w:r w:rsidR="003F23C7">
        <w:t>-</w:t>
      </w:r>
      <w:r>
        <w:t>углубленное разучивание, 3- закрепление и совершенствование)</w:t>
      </w:r>
    </w:p>
    <w:p w:rsidR="000E0DCA" w:rsidRDefault="000E0DCA" w:rsidP="000E0DCA">
      <w:pPr>
        <w:pStyle w:val="a4"/>
        <w:numPr>
          <w:ilvl w:val="0"/>
          <w:numId w:val="1"/>
        </w:numPr>
      </w:pPr>
      <w:r>
        <w:t>Обучения двигательному действию разделить по этапам обучения</w:t>
      </w:r>
      <w:proofErr w:type="gramStart"/>
      <w:r>
        <w:t>.</w:t>
      </w:r>
      <w:r w:rsidR="00447BCC">
        <w:t>(</w:t>
      </w:r>
      <w:proofErr w:type="gramEnd"/>
      <w:r w:rsidR="00447BCC">
        <w:t>отделить чертой).</w:t>
      </w:r>
    </w:p>
    <w:p w:rsidR="000E0DCA" w:rsidRDefault="000E0DCA" w:rsidP="000E0DCA">
      <w:pPr>
        <w:pStyle w:val="a4"/>
        <w:numPr>
          <w:ilvl w:val="0"/>
          <w:numId w:val="1"/>
        </w:numPr>
      </w:pPr>
      <w:r>
        <w:t>На  1 этап обучения не менее 3 частных задач, на 2 этап обучения не менее  5-7 частных задач, на 3 этап обучения не менее 3-4 частных задач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зависимости от сложности двигательного действия).</w:t>
      </w:r>
    </w:p>
    <w:p w:rsidR="000E0DCA" w:rsidRDefault="000E0DCA" w:rsidP="000E0DCA">
      <w:pPr>
        <w:pStyle w:val="a4"/>
        <w:numPr>
          <w:ilvl w:val="0"/>
          <w:numId w:val="1"/>
        </w:numPr>
      </w:pPr>
      <w:r>
        <w:t>В графе « упражнения для обучения двигательному действию» написать подводящие и подготовительные упражнения.</w:t>
      </w:r>
    </w:p>
    <w:p w:rsidR="000E0DCA" w:rsidRDefault="000E0DCA" w:rsidP="000E0DCA">
      <w:pPr>
        <w:pStyle w:val="a4"/>
        <w:numPr>
          <w:ilvl w:val="0"/>
          <w:numId w:val="1"/>
        </w:numPr>
      </w:pPr>
      <w:r>
        <w:t xml:space="preserve">В графе «Организационно-методические указания»  </w:t>
      </w:r>
      <w:r w:rsidR="003F23C7">
        <w:t xml:space="preserve">пишем типичные ошибки, требования к выполнению, </w:t>
      </w:r>
      <w:r>
        <w:t>можно применить рисунки, графики.</w:t>
      </w:r>
    </w:p>
    <w:p w:rsidR="003F23C7" w:rsidRDefault="003F23C7" w:rsidP="000E0DCA">
      <w:pPr>
        <w:pStyle w:val="a4"/>
        <w:numPr>
          <w:ilvl w:val="0"/>
          <w:numId w:val="1"/>
        </w:numPr>
      </w:pPr>
      <w:r>
        <w:t>После написания методической карты обучения разработать критерии оценки техники выполнения двигательного действия по пяти бальной системе оценки</w:t>
      </w:r>
      <w:proofErr w:type="gramStart"/>
      <w:r>
        <w:t>.(</w:t>
      </w:r>
      <w:proofErr w:type="gramEnd"/>
      <w:r>
        <w:t>отдельное приложение к методической карте).</w:t>
      </w:r>
    </w:p>
    <w:p w:rsidR="00B22476" w:rsidRDefault="00B22476" w:rsidP="00B22476"/>
    <w:p w:rsidR="00B22476" w:rsidRDefault="00B22476" w:rsidP="00B22476"/>
    <w:p w:rsidR="00B22476" w:rsidRDefault="00B22476" w:rsidP="00B22476"/>
    <w:p w:rsidR="00B22476" w:rsidRDefault="00B22476" w:rsidP="00B22476"/>
    <w:sectPr w:rsidR="00B22476" w:rsidSect="00DC5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5DE7"/>
    <w:multiLevelType w:val="hybridMultilevel"/>
    <w:tmpl w:val="0C76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8E2"/>
    <w:rsid w:val="000E0DCA"/>
    <w:rsid w:val="00310A84"/>
    <w:rsid w:val="003F23C7"/>
    <w:rsid w:val="00447BCC"/>
    <w:rsid w:val="005F6DB1"/>
    <w:rsid w:val="00A34013"/>
    <w:rsid w:val="00B22476"/>
    <w:rsid w:val="00DC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2020-04-24T05:53:00Z</cp:lastPrinted>
  <dcterms:created xsi:type="dcterms:W3CDTF">2020-04-23T08:06:00Z</dcterms:created>
  <dcterms:modified xsi:type="dcterms:W3CDTF">2020-04-24T05:55:00Z</dcterms:modified>
</cp:coreProperties>
</file>