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3C" w:rsidRPr="005F79E0" w:rsidRDefault="00F6643C" w:rsidP="00F6643C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5F79E0">
        <w:rPr>
          <w:rFonts w:asciiTheme="majorHAnsi" w:hAnsiTheme="majorHAnsi"/>
          <w:sz w:val="32"/>
          <w:szCs w:val="32"/>
        </w:rPr>
        <w:t>Предмет Естествознание с МП</w:t>
      </w:r>
      <w:r>
        <w:rPr>
          <w:rFonts w:asciiTheme="majorHAnsi" w:hAnsiTheme="majorHAnsi"/>
          <w:sz w:val="32"/>
          <w:szCs w:val="32"/>
        </w:rPr>
        <w:t>.</w:t>
      </w:r>
    </w:p>
    <w:p w:rsidR="00F6643C" w:rsidRPr="005F79E0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 w:rsidRPr="005F79E0">
        <w:rPr>
          <w:rFonts w:asciiTheme="majorHAnsi" w:hAnsiTheme="majorHAnsi"/>
          <w:sz w:val="28"/>
          <w:szCs w:val="28"/>
        </w:rPr>
        <w:t xml:space="preserve"> Раскройте письменно в тетради вопросы:</w:t>
      </w:r>
    </w:p>
    <w:p w:rsidR="00F6643C" w:rsidRPr="005F79E0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.Строение Солнечной системы.</w:t>
      </w:r>
      <w:r w:rsidRPr="005F79E0">
        <w:rPr>
          <w:rFonts w:asciiTheme="majorHAnsi" w:hAnsiTheme="majorHAnsi"/>
          <w:sz w:val="28"/>
          <w:szCs w:val="28"/>
        </w:rPr>
        <w:t xml:space="preserve"> Небесные тела. Форма и размеры Земли.</w:t>
      </w:r>
    </w:p>
    <w:p w:rsidR="00F6643C" w:rsidRPr="005F79E0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 w:rsidRPr="005F79E0">
        <w:rPr>
          <w:rFonts w:asciiTheme="majorHAnsi" w:hAnsiTheme="majorHAnsi"/>
          <w:sz w:val="28"/>
          <w:szCs w:val="28"/>
        </w:rPr>
        <w:t xml:space="preserve">  Доказательства шарообразности и  вращения Земли.</w:t>
      </w:r>
    </w:p>
    <w:p w:rsidR="00F6643C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 w:rsidRPr="005F79E0">
        <w:rPr>
          <w:rFonts w:asciiTheme="majorHAnsi" w:hAnsiTheme="majorHAnsi"/>
          <w:sz w:val="28"/>
          <w:szCs w:val="28"/>
        </w:rPr>
        <w:t>2 . Годовое движение Земли вокруг Солнца. Смена времён года. Стороны горизонта.</w:t>
      </w:r>
    </w:p>
    <w:p w:rsidR="00F6643C" w:rsidRPr="005F79E0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5F79E0">
        <w:rPr>
          <w:rFonts w:asciiTheme="majorHAnsi" w:hAnsiTheme="majorHAnsi"/>
          <w:sz w:val="28"/>
          <w:szCs w:val="28"/>
        </w:rPr>
        <w:t xml:space="preserve"> Ориентирование на местности.</w:t>
      </w:r>
    </w:p>
    <w:p w:rsidR="00F6643C" w:rsidRPr="005F79E0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 w:rsidRPr="005F79E0">
        <w:rPr>
          <w:rFonts w:asciiTheme="majorHAnsi" w:hAnsiTheme="majorHAnsi"/>
          <w:sz w:val="28"/>
          <w:szCs w:val="28"/>
        </w:rPr>
        <w:t>3 . Глобус. Градусная сеть. Географические карты</w:t>
      </w:r>
    </w:p>
    <w:p w:rsidR="00F6643C" w:rsidRPr="005F79E0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 w:rsidRPr="005F79E0">
        <w:rPr>
          <w:rFonts w:asciiTheme="majorHAnsi" w:hAnsiTheme="majorHAnsi"/>
          <w:sz w:val="28"/>
          <w:szCs w:val="28"/>
        </w:rPr>
        <w:t xml:space="preserve">4. Внутреннее строение и рельеф Земли. </w:t>
      </w:r>
    </w:p>
    <w:p w:rsidR="00F6643C" w:rsidRPr="005F79E0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 w:rsidRPr="005F79E0">
        <w:rPr>
          <w:rFonts w:asciiTheme="majorHAnsi" w:hAnsiTheme="majorHAnsi"/>
          <w:sz w:val="28"/>
          <w:szCs w:val="28"/>
        </w:rPr>
        <w:t>5.Свойства воды. Подземные воды. Река и её части. Озёра и болота.</w:t>
      </w:r>
    </w:p>
    <w:p w:rsidR="00F6643C" w:rsidRPr="005F79E0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 w:rsidRPr="005F79E0">
        <w:rPr>
          <w:rFonts w:asciiTheme="majorHAnsi" w:hAnsiTheme="majorHAnsi"/>
          <w:sz w:val="28"/>
          <w:szCs w:val="28"/>
        </w:rPr>
        <w:t xml:space="preserve"> Мировой океан и его части. Движение воды в океане.</w:t>
      </w:r>
    </w:p>
    <w:p w:rsidR="00F6643C" w:rsidRPr="005F79E0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 w:rsidRPr="005F79E0">
        <w:rPr>
          <w:rFonts w:asciiTheme="majorHAnsi" w:hAnsiTheme="majorHAnsi"/>
          <w:sz w:val="28"/>
          <w:szCs w:val="28"/>
        </w:rPr>
        <w:t>6. Строение и нагревание атмосферы, её значение.</w:t>
      </w:r>
    </w:p>
    <w:p w:rsidR="00F6643C" w:rsidRPr="005F79E0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 w:rsidRPr="005F79E0">
        <w:rPr>
          <w:rFonts w:asciiTheme="majorHAnsi" w:hAnsiTheme="majorHAnsi"/>
          <w:sz w:val="28"/>
          <w:szCs w:val="28"/>
        </w:rPr>
        <w:t>7. Давление воздуха</w:t>
      </w:r>
      <w:r>
        <w:rPr>
          <w:rFonts w:asciiTheme="majorHAnsi" w:hAnsiTheme="majorHAnsi"/>
          <w:sz w:val="28"/>
          <w:szCs w:val="28"/>
        </w:rPr>
        <w:t>.</w:t>
      </w:r>
      <w:r w:rsidRPr="005F79E0">
        <w:rPr>
          <w:rFonts w:asciiTheme="majorHAnsi" w:hAnsiTheme="majorHAnsi"/>
          <w:sz w:val="28"/>
          <w:szCs w:val="28"/>
        </w:rPr>
        <w:t xml:space="preserve"> Ветры. Атмосферные осадки.</w:t>
      </w:r>
    </w:p>
    <w:p w:rsidR="00F6643C" w:rsidRPr="005F79E0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 w:rsidRPr="005F79E0">
        <w:rPr>
          <w:rFonts w:asciiTheme="majorHAnsi" w:hAnsiTheme="majorHAnsi"/>
          <w:sz w:val="28"/>
          <w:szCs w:val="28"/>
        </w:rPr>
        <w:t xml:space="preserve">8. Погода. Причины изменения. Климат и его зависимость от </w:t>
      </w:r>
      <w:proofErr w:type="gramStart"/>
      <w:r w:rsidRPr="005F79E0">
        <w:rPr>
          <w:rFonts w:asciiTheme="majorHAnsi" w:hAnsiTheme="majorHAnsi"/>
          <w:sz w:val="28"/>
          <w:szCs w:val="28"/>
        </w:rPr>
        <w:t>географической</w:t>
      </w:r>
      <w:proofErr w:type="gramEnd"/>
      <w:r w:rsidRPr="005F79E0">
        <w:rPr>
          <w:rFonts w:asciiTheme="majorHAnsi" w:hAnsiTheme="majorHAnsi"/>
          <w:sz w:val="28"/>
          <w:szCs w:val="28"/>
        </w:rPr>
        <w:t xml:space="preserve"> </w:t>
      </w:r>
    </w:p>
    <w:p w:rsidR="00F6643C" w:rsidRPr="005F79E0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 w:rsidRPr="005F79E0">
        <w:rPr>
          <w:rFonts w:asciiTheme="majorHAnsi" w:hAnsiTheme="majorHAnsi"/>
          <w:sz w:val="28"/>
          <w:szCs w:val="28"/>
        </w:rPr>
        <w:t xml:space="preserve">  широты.</w:t>
      </w:r>
    </w:p>
    <w:p w:rsidR="00F6643C" w:rsidRPr="005F79E0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 w:rsidRPr="005F79E0">
        <w:rPr>
          <w:rFonts w:asciiTheme="majorHAnsi" w:hAnsiTheme="majorHAnsi"/>
          <w:sz w:val="28"/>
          <w:szCs w:val="28"/>
        </w:rPr>
        <w:t>9. Понятие о биосфере. Природные зоны России.</w:t>
      </w:r>
    </w:p>
    <w:p w:rsidR="00F6643C" w:rsidRPr="005F79E0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 w:rsidRPr="005F79E0">
        <w:rPr>
          <w:rFonts w:asciiTheme="majorHAnsi" w:hAnsiTheme="majorHAnsi"/>
          <w:sz w:val="28"/>
          <w:szCs w:val="28"/>
        </w:rPr>
        <w:t xml:space="preserve">10 . Разнообразие растений Вегетативные и генеративные органы. Вегетативное </w:t>
      </w:r>
    </w:p>
    <w:p w:rsidR="00F6643C" w:rsidRPr="005F79E0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 w:rsidRPr="005F79E0">
        <w:rPr>
          <w:rFonts w:asciiTheme="majorHAnsi" w:hAnsiTheme="majorHAnsi"/>
          <w:sz w:val="28"/>
          <w:szCs w:val="28"/>
        </w:rPr>
        <w:t xml:space="preserve">   размножение  растений. Животные. Классификация животных.</w:t>
      </w:r>
    </w:p>
    <w:p w:rsidR="00F6643C" w:rsidRPr="005F79E0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 w:rsidRPr="005F79E0">
        <w:rPr>
          <w:rFonts w:asciiTheme="majorHAnsi" w:hAnsiTheme="majorHAnsi"/>
          <w:sz w:val="28"/>
          <w:szCs w:val="28"/>
        </w:rPr>
        <w:t>11. Россия. Географическое положение, границы.</w:t>
      </w:r>
    </w:p>
    <w:p w:rsidR="00F6643C" w:rsidRPr="005F79E0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 w:rsidRPr="005F79E0">
        <w:rPr>
          <w:rFonts w:asciiTheme="majorHAnsi" w:hAnsiTheme="majorHAnsi"/>
          <w:sz w:val="28"/>
          <w:szCs w:val="28"/>
        </w:rPr>
        <w:t>12. Кировская область. Географическое положение. Формы поверхности.</w:t>
      </w:r>
    </w:p>
    <w:p w:rsidR="00F6643C" w:rsidRPr="005F79E0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 w:rsidRPr="005F79E0">
        <w:rPr>
          <w:rFonts w:asciiTheme="majorHAnsi" w:hAnsiTheme="majorHAnsi"/>
          <w:sz w:val="28"/>
          <w:szCs w:val="28"/>
        </w:rPr>
        <w:t xml:space="preserve"> Основная литература:</w:t>
      </w:r>
    </w:p>
    <w:p w:rsidR="00F6643C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 w:rsidRPr="005F79E0">
        <w:rPr>
          <w:rFonts w:asciiTheme="majorHAnsi" w:hAnsiTheme="majorHAnsi"/>
          <w:sz w:val="28"/>
          <w:szCs w:val="28"/>
        </w:rPr>
        <w:t>Р. А. Петросов</w:t>
      </w:r>
      <w:r>
        <w:rPr>
          <w:rFonts w:asciiTheme="majorHAnsi" w:hAnsiTheme="majorHAnsi"/>
          <w:sz w:val="28"/>
          <w:szCs w:val="28"/>
        </w:rPr>
        <w:t xml:space="preserve">а, В. П. Голов, В.И. </w:t>
      </w:r>
      <w:proofErr w:type="spellStart"/>
      <w:r>
        <w:rPr>
          <w:rFonts w:asciiTheme="majorHAnsi" w:hAnsiTheme="majorHAnsi"/>
          <w:sz w:val="28"/>
          <w:szCs w:val="28"/>
        </w:rPr>
        <w:t>Сивоглазов</w:t>
      </w:r>
      <w:proofErr w:type="spellEnd"/>
      <w:r>
        <w:rPr>
          <w:rFonts w:asciiTheme="majorHAnsi" w:hAnsiTheme="majorHAnsi"/>
          <w:sz w:val="28"/>
          <w:szCs w:val="28"/>
        </w:rPr>
        <w:t>,</w:t>
      </w:r>
      <w:r w:rsidRPr="005F79E0">
        <w:rPr>
          <w:rFonts w:asciiTheme="majorHAnsi" w:hAnsiTheme="majorHAnsi"/>
          <w:sz w:val="28"/>
          <w:szCs w:val="28"/>
        </w:rPr>
        <w:t xml:space="preserve"> Е. К. </w:t>
      </w:r>
      <w:proofErr w:type="spellStart"/>
      <w:r w:rsidRPr="005F79E0">
        <w:rPr>
          <w:rFonts w:asciiTheme="majorHAnsi" w:hAnsiTheme="majorHAnsi"/>
          <w:sz w:val="28"/>
          <w:szCs w:val="28"/>
        </w:rPr>
        <w:t>Страуд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Pr="005F79E0">
        <w:rPr>
          <w:rFonts w:asciiTheme="majorHAnsi" w:hAnsiTheme="majorHAnsi"/>
          <w:sz w:val="28"/>
          <w:szCs w:val="28"/>
        </w:rPr>
        <w:t xml:space="preserve"> Естествознание и основы </w:t>
      </w:r>
    </w:p>
    <w:p w:rsidR="00F6643C" w:rsidRDefault="0033104A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экологии: учебное пособие для студентов средних педагогических  заведений.</w:t>
      </w:r>
      <w:bookmarkStart w:id="0" w:name="_GoBack"/>
      <w:bookmarkEnd w:id="0"/>
      <w:r w:rsidR="00F6643C" w:rsidRPr="005F79E0">
        <w:rPr>
          <w:rFonts w:asciiTheme="majorHAnsi" w:hAnsiTheme="majorHAnsi"/>
          <w:sz w:val="28"/>
          <w:szCs w:val="28"/>
        </w:rPr>
        <w:t xml:space="preserve"> </w:t>
      </w:r>
    </w:p>
    <w:p w:rsidR="00F6643C" w:rsidRPr="005F79E0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 w:rsidRPr="005F79E0">
        <w:rPr>
          <w:rFonts w:asciiTheme="majorHAnsi" w:hAnsiTheme="majorHAnsi"/>
          <w:sz w:val="28"/>
          <w:szCs w:val="28"/>
        </w:rPr>
        <w:t>М.</w:t>
      </w:r>
      <w:r>
        <w:rPr>
          <w:rFonts w:asciiTheme="majorHAnsi" w:hAnsiTheme="majorHAnsi"/>
          <w:sz w:val="28"/>
          <w:szCs w:val="28"/>
        </w:rPr>
        <w:t>:</w:t>
      </w:r>
      <w:r w:rsidRPr="005F79E0">
        <w:rPr>
          <w:rFonts w:asciiTheme="majorHAnsi" w:hAnsiTheme="majorHAnsi"/>
          <w:sz w:val="28"/>
          <w:szCs w:val="28"/>
        </w:rPr>
        <w:t>Академия</w:t>
      </w:r>
      <w:r>
        <w:rPr>
          <w:rFonts w:asciiTheme="majorHAnsi" w:hAnsiTheme="majorHAnsi"/>
          <w:sz w:val="28"/>
          <w:szCs w:val="28"/>
        </w:rPr>
        <w:t>,</w:t>
      </w:r>
      <w:r w:rsidRPr="005F79E0">
        <w:rPr>
          <w:rFonts w:asciiTheme="majorHAnsi" w:hAnsiTheme="majorHAnsi"/>
          <w:sz w:val="28"/>
          <w:szCs w:val="28"/>
        </w:rPr>
        <w:t>-1998.</w:t>
      </w:r>
    </w:p>
    <w:p w:rsidR="00F6643C" w:rsidRPr="005F79E0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 w:rsidRPr="005F79E0">
        <w:rPr>
          <w:rFonts w:asciiTheme="majorHAnsi" w:hAnsiTheme="majorHAnsi"/>
          <w:sz w:val="28"/>
          <w:szCs w:val="28"/>
        </w:rPr>
        <w:t xml:space="preserve">Дополнительная литература: учебники по географии и географические атласы </w:t>
      </w:r>
    </w:p>
    <w:p w:rsidR="00F6643C" w:rsidRPr="005F79E0" w:rsidRDefault="00F6643C" w:rsidP="00F6643C">
      <w:pPr>
        <w:spacing w:line="240" w:lineRule="auto"/>
        <w:rPr>
          <w:rFonts w:asciiTheme="majorHAnsi" w:hAnsiTheme="majorHAnsi"/>
          <w:sz w:val="28"/>
          <w:szCs w:val="28"/>
        </w:rPr>
      </w:pPr>
      <w:r w:rsidRPr="005F79E0">
        <w:rPr>
          <w:rFonts w:asciiTheme="majorHAnsi" w:hAnsiTheme="majorHAnsi"/>
          <w:sz w:val="28"/>
          <w:szCs w:val="28"/>
        </w:rPr>
        <w:t>для 6,7, 8 классов средней школы.</w:t>
      </w:r>
    </w:p>
    <w:p w:rsidR="00F6643C" w:rsidRPr="006E374C" w:rsidRDefault="00F6643C" w:rsidP="00F6643C">
      <w:pPr>
        <w:spacing w:line="240" w:lineRule="auto"/>
        <w:rPr>
          <w:sz w:val="36"/>
          <w:szCs w:val="36"/>
        </w:rPr>
      </w:pPr>
    </w:p>
    <w:p w:rsidR="00E32B83" w:rsidRDefault="00E32B83"/>
    <w:sectPr w:rsidR="00E32B83" w:rsidSect="005F79E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43C"/>
    <w:rsid w:val="00316D4C"/>
    <w:rsid w:val="0033104A"/>
    <w:rsid w:val="00E32B83"/>
    <w:rsid w:val="00F6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3C"/>
    <w:pPr>
      <w:spacing w:after="200" w:line="276" w:lineRule="auto"/>
      <w:ind w:firstLine="0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Company>CtrlSoft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Света</cp:lastModifiedBy>
  <cp:revision>3</cp:revision>
  <dcterms:created xsi:type="dcterms:W3CDTF">2021-02-07T10:15:00Z</dcterms:created>
  <dcterms:modified xsi:type="dcterms:W3CDTF">2021-02-07T10:20:00Z</dcterms:modified>
</cp:coreProperties>
</file>